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43B" w:rsidRPr="00FB5778" w:rsidRDefault="00254C02" w:rsidP="00BE043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</w:t>
      </w:r>
      <w:bookmarkStart w:id="0" w:name="_GoBack"/>
      <w:bookmarkEnd w:id="0"/>
      <w:r w:rsidR="00BE043B"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Сравнительная таблица </w:t>
      </w:r>
    </w:p>
    <w:p w:rsidR="00BE043B" w:rsidRPr="00FB5778" w:rsidRDefault="00BE043B" w:rsidP="00BE043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 проекту постановления Кабинета Министров Кыргызской Республики «О внесении изменений в постановление Правительства Кыргызской Республики «Об утверждении Перечня специальных средств, состоящих на вооружении органов национальной безопасности Кыргызской Республики, и Правил применения специальных средств сотрудниками органов национальной безопасности Кыргызской Республики» от 2 августа 2012 года № 537»</w:t>
      </w:r>
    </w:p>
    <w:p w:rsidR="0086499B" w:rsidRPr="00FB5778" w:rsidRDefault="0086499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BE043B" w:rsidRPr="00FB5778" w:rsidTr="00BE043B">
        <w:tc>
          <w:tcPr>
            <w:tcW w:w="7280" w:type="dxa"/>
          </w:tcPr>
          <w:p w:rsidR="00BE043B" w:rsidRPr="00FB5778" w:rsidRDefault="00BE043B" w:rsidP="00BE04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Действующая редакция</w:t>
            </w:r>
          </w:p>
        </w:tc>
        <w:tc>
          <w:tcPr>
            <w:tcW w:w="7280" w:type="dxa"/>
          </w:tcPr>
          <w:p w:rsidR="00BE043B" w:rsidRPr="00FB5778" w:rsidRDefault="00BE043B" w:rsidP="00BE04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Предлагаемая редакция</w:t>
            </w:r>
          </w:p>
        </w:tc>
      </w:tr>
      <w:tr w:rsidR="00BE043B" w:rsidRPr="00FB5778" w:rsidTr="00BE043B">
        <w:tc>
          <w:tcPr>
            <w:tcW w:w="7280" w:type="dxa"/>
          </w:tcPr>
          <w:p w:rsidR="00BE043B" w:rsidRPr="00FB5778" w:rsidRDefault="00BE043B" w:rsidP="00BE043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57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соответствии со </w:t>
            </w:r>
            <w:hyperlink r:id="rId5" w:anchor="st_25" w:history="1">
              <w:r w:rsidRPr="00FB577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 xml:space="preserve">статьей </w:t>
              </w:r>
              <w:r w:rsidRPr="00FB5778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lang w:eastAsia="ru-RU"/>
                </w:rPr>
                <w:t>25</w:t>
              </w:r>
            </w:hyperlink>
            <w:r w:rsidRPr="00FB57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Закона Кыргызской Республики «Об органах национальной безопасности Кыргызской Республики», статьями </w:t>
            </w:r>
            <w:hyperlink r:id="rId6" w:anchor="st_36" w:history="1">
              <w:r w:rsidRPr="00FB577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36</w:t>
              </w:r>
            </w:hyperlink>
            <w:r w:rsidRPr="00FB57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 </w:t>
            </w:r>
            <w:hyperlink r:id="rId7" w:anchor="st_43" w:history="1">
              <w:r w:rsidRPr="00FB577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43</w:t>
              </w:r>
            </w:hyperlink>
            <w:r w:rsidRPr="00FB57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Закона Кыргызской Республики «О прохождении службы в правоохранительных органах Кыргызской Республики" Правительство Кыргызской» Республики постановляет:</w:t>
            </w:r>
          </w:p>
          <w:p w:rsidR="00BE043B" w:rsidRPr="00FB5778" w:rsidRDefault="00BE043B" w:rsidP="00BE043B">
            <w:pPr>
              <w:spacing w:after="0" w:line="240" w:lineRule="auto"/>
              <w:ind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….</w:t>
            </w:r>
          </w:p>
          <w:p w:rsidR="00BE043B" w:rsidRPr="00FB5778" w:rsidRDefault="00BE043B" w:rsidP="00BE043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80" w:type="dxa"/>
          </w:tcPr>
          <w:p w:rsidR="00BE043B" w:rsidRPr="00FB5778" w:rsidRDefault="00BE043B" w:rsidP="00BE043B">
            <w:pPr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57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соответствии со </w:t>
            </w:r>
            <w:hyperlink r:id="rId8" w:anchor="st_25" w:history="1">
              <w:r w:rsidRPr="00FB577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 xml:space="preserve">статьей </w:t>
              </w:r>
              <w:r w:rsidRPr="00FB5778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lang w:eastAsia="ru-RU"/>
                </w:rPr>
                <w:t>40</w:t>
              </w:r>
            </w:hyperlink>
            <w:r w:rsidRPr="00FB57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Закона Кыргызской Республики «Об органах национальной безопасности Кыргызской Республики», статьями </w:t>
            </w:r>
            <w:hyperlink r:id="rId9" w:anchor="st_36" w:history="1">
              <w:r w:rsidRPr="00FB577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36</w:t>
              </w:r>
            </w:hyperlink>
            <w:r w:rsidRPr="00FB57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 </w:t>
            </w:r>
            <w:hyperlink r:id="rId10" w:anchor="st_43" w:history="1">
              <w:r w:rsidRPr="00FB577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43</w:t>
              </w:r>
            </w:hyperlink>
            <w:r w:rsidRPr="00FB57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Закона Кыргызской Республики «О прохождении службы в правоохранительных органах Кыргызской Республики», </w:t>
            </w:r>
            <w:r w:rsidRPr="00FB57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пунктами 11–12-1 Устава внутренней службы Вооруженных Сил Кыргызской Республики,</w:t>
            </w:r>
            <w:r w:rsidRPr="00FB57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Правительство Кыргызской Республики постановляет:</w:t>
            </w:r>
          </w:p>
          <w:p w:rsidR="00BE043B" w:rsidRPr="00FB5778" w:rsidRDefault="00BE043B" w:rsidP="00BE043B">
            <w:pPr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57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….</w:t>
            </w:r>
          </w:p>
        </w:tc>
      </w:tr>
      <w:tr w:rsidR="00BE043B" w:rsidRPr="00FB5778" w:rsidTr="00BE043B">
        <w:tc>
          <w:tcPr>
            <w:tcW w:w="7280" w:type="dxa"/>
          </w:tcPr>
          <w:p w:rsidR="00BE043B" w:rsidRPr="00FB5778" w:rsidRDefault="00BE043B" w:rsidP="00602F8D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применения специальных средств сотрудниками органов национальной безопасности Кыргызской Республики</w:t>
            </w:r>
          </w:p>
          <w:p w:rsidR="00BE043B" w:rsidRPr="00FB5778" w:rsidRDefault="00BE043B" w:rsidP="00602F8D">
            <w:pPr>
              <w:pStyle w:val="tkTekst"/>
              <w:tabs>
                <w:tab w:val="left" w:pos="126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….</w:t>
            </w: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</w:p>
          <w:p w:rsidR="00BE043B" w:rsidRPr="00FB5778" w:rsidRDefault="00BE043B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proofErr w:type="gramStart"/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Специальными средствами являются принятые на вооружение органов национальной безопасности и внесенные в соответствующий перечень средства, предназначенные и разработанные для применения с целью оказания </w:t>
            </w:r>
            <w:proofErr w:type="spellStart"/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нелетального</w:t>
            </w:r>
            <w:proofErr w:type="spellEnd"/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обратимого воздействия на объект при отражении нападения, пресечении совершения </w:t>
            </w: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преступления, оказании сопротивления, розыске, задержании, доставлении задержанных, пресечении побега из-под стражи, освобождении заложников, захваченных зданий, помещений, сооружений, транспортных средств и участков, пресечении массовых беспорядков, остановке транспортных средств.</w:t>
            </w:r>
            <w:proofErr w:type="gramEnd"/>
          </w:p>
          <w:p w:rsidR="00BE043B" w:rsidRPr="00FB5778" w:rsidRDefault="00BE043B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Сотрудники органов национальной безопасности Кыргызской Республики имеют право применять специальные средства только в случаях и порядке, предусмотренных </w:t>
            </w:r>
            <w:hyperlink r:id="rId11" w:anchor="st_25" w:history="1">
              <w:r w:rsidRPr="00FB5778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u w:val="none"/>
                </w:rPr>
                <w:t>статьей 25</w:t>
              </w:r>
            </w:hyperlink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Закона Кыргызской Республики «Об органах национальной безопасности Кыргызской Республики», а также </w:t>
            </w:r>
            <w:hyperlink r:id="rId12" w:anchor="g7" w:history="1">
              <w:r w:rsidRPr="00FB5778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u w:val="none"/>
                </w:rPr>
                <w:t>главой 7</w:t>
              </w:r>
            </w:hyperlink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Закона Кыргызской Республики «О прохождении службы в правоохранительных органах Кыргызской Республики».</w:t>
            </w:r>
          </w:p>
          <w:p w:rsidR="00BE043B" w:rsidRPr="00FB5778" w:rsidRDefault="00BE043B" w:rsidP="00602F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57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…</w:t>
            </w:r>
          </w:p>
          <w:p w:rsidR="00306704" w:rsidRPr="00FB5778" w:rsidRDefault="00306704" w:rsidP="00602F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BE043B" w:rsidRPr="00FB5778" w:rsidRDefault="00BE043B" w:rsidP="00602F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4. В состоянии необходимой обороны или крайней необходимости при отсутствии специальных средств сотрудники вправе использовать в указанных целях подручные средства, то есть любые предметы и средства для необходимой обороны и крайней необходимости (для связывания, сковывания, пресечения противоправных действий).</w:t>
            </w:r>
          </w:p>
          <w:p w:rsidR="00BE043B" w:rsidRPr="00FB5778" w:rsidRDefault="00BE043B" w:rsidP="00602F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  <w:p w:rsidR="00602F8D" w:rsidRPr="00FB5778" w:rsidRDefault="00602F8D" w:rsidP="00602F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02F8D" w:rsidRPr="00FB5778" w:rsidRDefault="00602F8D" w:rsidP="00602F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02F8D" w:rsidRPr="00FB5778" w:rsidRDefault="00602F8D" w:rsidP="00602F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02F8D" w:rsidRDefault="00602F8D" w:rsidP="00DA15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B5778" w:rsidRPr="00FB5778" w:rsidRDefault="00FB5778" w:rsidP="00DA15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E043B" w:rsidRPr="00FB5778" w:rsidRDefault="00BE043B" w:rsidP="00602F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7. Вид специального средства и интенсивность его применения определяются сотрудником органов национальной безопасности с учетом складывающейся обстановки, характера правонарушения и личности правонарушителя.</w:t>
            </w:r>
          </w:p>
          <w:p w:rsidR="00602F8D" w:rsidRPr="00FB5778" w:rsidRDefault="00602F8D" w:rsidP="00602F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02F8D" w:rsidRDefault="00602F8D" w:rsidP="00602F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B5778" w:rsidRPr="00FB5778" w:rsidRDefault="00FB5778" w:rsidP="00602F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A1531" w:rsidRPr="00FB5778" w:rsidRDefault="00DA1531" w:rsidP="00602F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E043B" w:rsidRPr="00FB5778" w:rsidRDefault="00BE043B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8. Применению специальных средств должно предшествовать предупреждение о намерении их использовать, с предоставлением достаточного времени для ответной реакции, за исключением тех случаев, когда промедление в применении специальных средств создает непосредственную угрозу жизни и здоровью граждан, сотрудников органов национальной безопасности или может повлечь иные тяжкие последствия.</w:t>
            </w:r>
          </w:p>
          <w:p w:rsidR="00BE043B" w:rsidRPr="00FB5778" w:rsidRDefault="00BE043B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Во всех случаях, когда нельзя избежать применения специальных средств, сотрудники органов национальной безопасности обязаны стремиться причинить наименьший вред здоровью, чести, достоинству и имуществу граждан, а также обеспечить предоставление пострадавшим медицинской и иной помощи.</w:t>
            </w:r>
          </w:p>
          <w:p w:rsidR="00BE043B" w:rsidRPr="00FB5778" w:rsidRDefault="00BE043B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О причинении вреда здоровью либо ранении или смерти граждан в результате применения специальных средств сотрудник органа национальной безопасности обязан немедленно сообщить непосредственно начальнику для уведомления прокурора.</w:t>
            </w:r>
          </w:p>
          <w:p w:rsidR="00BE043B" w:rsidRPr="00FB5778" w:rsidRDefault="00BE043B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43B" w:rsidRPr="00FB5778" w:rsidRDefault="00BE043B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43B" w:rsidRPr="00FB5778" w:rsidRDefault="00BE043B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43B" w:rsidRPr="00FB5778" w:rsidRDefault="00BE043B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43B" w:rsidRPr="00FB5778" w:rsidRDefault="00BE043B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43B" w:rsidRPr="00FB5778" w:rsidRDefault="00BE043B" w:rsidP="00602F8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2F8D" w:rsidRPr="00FB5778" w:rsidRDefault="00602F8D" w:rsidP="00602F8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D30" w:rsidRPr="00FB5778" w:rsidRDefault="00AA6D30" w:rsidP="00602F8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43B" w:rsidRPr="00FB5778" w:rsidRDefault="00BE043B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Превышение сотрудниками органов национальной безопасности полномочий по применению специальных сре</w:t>
            </w:r>
            <w:proofErr w:type="gramStart"/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дств вл</w:t>
            </w:r>
            <w:proofErr w:type="gramEnd"/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ечет за собой установленную законом ответственность.</w:t>
            </w:r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2F8D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5778" w:rsidRPr="00FB5778" w:rsidRDefault="00FB5778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043B" w:rsidRPr="00FB5778" w:rsidRDefault="00602F8D" w:rsidP="00602F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Сотрудники органов национальной безопасности обязаны проходить специальную подготовку, а также периодическую проверку (переподготовку) на пригодность к действиям в условиях, связанных с применением специальных средств.</w:t>
            </w:r>
          </w:p>
          <w:p w:rsidR="00602F8D" w:rsidRPr="00FB5778" w:rsidRDefault="00602F8D" w:rsidP="00602F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11. Запрещается применять специальные средства в отношении женщин с видимыми признаками беременности или лиц с явными признаками инвалидности и малолетних, кроме случаев совершения ими нападения, угрожающего жизни, группового нападения, либо оказания вооруженного сопротивления.</w:t>
            </w:r>
          </w:p>
          <w:p w:rsidR="00602F8D" w:rsidRPr="00FB5778" w:rsidRDefault="00602F8D" w:rsidP="00602F8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E043B" w:rsidRPr="00FB5778" w:rsidRDefault="00BE043B" w:rsidP="00602F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E043B" w:rsidRPr="00FB5778" w:rsidRDefault="00BE043B" w:rsidP="00BE043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:rsidR="00602F8D" w:rsidRPr="00FB5778" w:rsidRDefault="00602F8D" w:rsidP="00602F8D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ПРАВИЛА применения специальных средств сотрудниками органов национальной безопасности Кыргызской Республики</w:t>
            </w:r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….</w:t>
            </w:r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proofErr w:type="gramStart"/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Специальными средствами являются принятые на вооружение органов национальной безопасности и внесенные в соответствующий перечень средства, предназначенные и разработанные для применения с целью оказания </w:t>
            </w:r>
            <w:proofErr w:type="spellStart"/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нелетального</w:t>
            </w:r>
            <w:proofErr w:type="spellEnd"/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обратимого воздействия на объект при отражении нападения, пресечении совершения </w:t>
            </w: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преступления, оказании сопротивления, розыске, задержании, доставлении задержанных, пресечении побега из-под стражи, освобождении заложников, захваченных зданий, помещений, сооружений, транспортных средств и участков, пресечении массовых беспорядков, остановке транспортных средств.</w:t>
            </w:r>
            <w:proofErr w:type="gramEnd"/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Сотрудники органов национальной безопасности Кыргызской Республики имеют право применять специальные средства только в случаях и порядке, предусмотренных Законом Кыргызской Республики «Об органах национальной безопасности Кыргызской Республики», </w:t>
            </w:r>
            <w:hyperlink r:id="rId13" w:anchor="g7" w:history="1">
              <w:r w:rsidRPr="00FB5778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u w:val="none"/>
                </w:rPr>
                <w:t>главой 7</w:t>
              </w:r>
            </w:hyperlink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Закона Кыргызской Республики «О прохождении службы в правоохранительных органах Кыргызской Республики» и пунктами 11–12-1 Устава внутренней службы Вооруженных Сил Кыргызской Республики.</w:t>
            </w:r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4. </w:t>
            </w:r>
            <w:proofErr w:type="gramStart"/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Сотрудники при отсутствии у них необходимых специальных средств соблюдением порядка их пр</w:t>
            </w:r>
            <w:r w:rsidR="00CB7F5F"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именения, установленного Законами</w:t>
            </w:r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Кыргызской Республики «Об органах национальной безопасности Кыргызской Республики,</w:t>
            </w: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 прохождении службы в правоохранительных органах Кыргызской Республики» и Уставом внутренней службы Вооруженных Сил Кыргызской Республики </w:t>
            </w:r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для выполнения возложенных задач вправе использовать любые подручные средства </w:t>
            </w: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и иное оружие, не состоящее на вооружении органов национальной безопасности</w:t>
            </w:r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  <w:proofErr w:type="gramEnd"/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7. Вид специального средства и интенсивность его применения определяются сотрудником органов национальной безопасности с учетом складывающейся обстановки, характера правонарушения </w:t>
            </w:r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(противоправное деяние (действие или бездействие), за совершение которого предусмотрена ответственность в соответствии с Кодексом Кыргызской Республики о правонарушениях и Уголовным кодексом Кыргызской Республики)</w:t>
            </w: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личности правонарушителя.</w:t>
            </w:r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8. Применению специальных средств должно предшествовать предупреждение о намерении их использовать, с предоставлением достаточного времени для ответной реакции, за исключением тех случаев, когда промедление в применении специальных средств создает непосредственную угрозу жизни и здоровью граждан, сотрудников органов национальной безопасности или может повлечь иные тяжкие последствия.</w:t>
            </w:r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Во всех случаях, когда нельзя избежать применения специальных средств, сотрудники органов национальной безопасности обязаны стремиться причинить наименьший вред здоровью, чести, достоинству и имуществу граждан, а также обеспечить предоставление пострадавшим медицинской и иной помощи. </w:t>
            </w:r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каждом случае применения специальных средств, в результате которого причинен вред здоровью гражданина или иного лица либо причинен материальный ущерб, сотрудник либо руководитель подразделения (группы) обязан письменно доложить непосредственному начальнику либо руководителю по месту их применения в течение 24 часов с момента </w:t>
            </w: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появления реальной возможности предоставить соответствующий рапорт. По каждому факту наступления смерти либо ранении гражданина или иного лица в результате применения сотрудником специальных </w:t>
            </w:r>
            <w:proofErr w:type="gramStart"/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</w:t>
            </w:r>
            <w:proofErr w:type="gramEnd"/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уполномоченным руководителем органа национальной безопасности не позднее 24 часов уведомляется прокурор.</w:t>
            </w:r>
          </w:p>
          <w:p w:rsidR="00602F8D" w:rsidRPr="00FB5778" w:rsidRDefault="00602F8D" w:rsidP="00602F8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Применение специальных средст</w:t>
            </w:r>
            <w:r w:rsidR="00CB7F5F"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 с нарушением требований Законов</w:t>
            </w:r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Кыргызской Республики «Об органах национальной безопасности Кыргызской Республики,</w:t>
            </w:r>
            <w:r w:rsidRPr="00FB57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 прохождении службы в правоохранительных органах Кыргызской Республики» и Устава внутренней службы Вооруженных Сил Кыргызской Республики </w:t>
            </w:r>
            <w:r w:rsidRPr="00FB57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влечет за собой ответственность, установленную законодательством Кыргызской Республики.</w:t>
            </w:r>
          </w:p>
          <w:p w:rsidR="00602F8D" w:rsidRPr="00FB5778" w:rsidRDefault="00602F8D" w:rsidP="00602F8D">
            <w:pPr>
              <w:pStyle w:val="tkTekst"/>
              <w:spacing w:after="0" w:line="240" w:lineRule="auto"/>
              <w:ind w:firstLine="545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Сотрудники органов национальной безопасности обязаны проходить специальную подготовку, а также периодическую проверку (переподготовку) на пригодность к действиям в условиях, связанных с применением специальных средств.</w:t>
            </w:r>
          </w:p>
          <w:p w:rsidR="00602F8D" w:rsidRPr="00FB5778" w:rsidRDefault="00602F8D" w:rsidP="00602F8D">
            <w:pPr>
              <w:pStyle w:val="tkTekst"/>
              <w:spacing w:after="0" w:line="240" w:lineRule="auto"/>
              <w:ind w:firstLine="545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BE043B" w:rsidRPr="00FB5778" w:rsidRDefault="00602F8D" w:rsidP="00602F8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11. </w:t>
            </w:r>
            <w:proofErr w:type="gramStart"/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Сотруднику запрещается применять специальные средства в отношении женщин с видимыми признаками беременности, лиц с явными признаками инвалидности, малолетних, когда их возраст очевиден или известен сотруднику, кроме случаев совершения ими нападения, угрожающего жизни сотрудника или других граждан, группового нападения либо оказания вооруженного </w:t>
            </w: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сопротивления, если иными способами и средствами отразить такое нападение или сопротивление невозможно.</w:t>
            </w:r>
            <w:proofErr w:type="gramEnd"/>
          </w:p>
        </w:tc>
      </w:tr>
      <w:tr w:rsidR="00BE043B" w:rsidRPr="00FB5778" w:rsidTr="00BE043B">
        <w:tc>
          <w:tcPr>
            <w:tcW w:w="7280" w:type="dxa"/>
          </w:tcPr>
          <w:p w:rsidR="006E7646" w:rsidRPr="00FB5778" w:rsidRDefault="006E7646" w:rsidP="006E7646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специальных средств, состоящих на вооружении органов национальной безопасности Кыргызской Республики</w:t>
            </w:r>
          </w:p>
          <w:p w:rsidR="006E7646" w:rsidRPr="00FB5778" w:rsidRDefault="006E7646" w:rsidP="006E7646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646" w:rsidRPr="00FB5778" w:rsidRDefault="006E7646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6E7646" w:rsidRPr="00FB5778" w:rsidRDefault="006E7646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Специальное вооружение (пистолеты, винтовки, автоматы, гранатометы, гранаты и т.п.) </w:t>
            </w:r>
            <w:proofErr w:type="spellStart"/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нелетального</w:t>
            </w:r>
            <w:proofErr w:type="spellEnd"/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 (ударно-шокового, слезоточиво-раздражающего, дымового, светового, акустического) и имитационного действия и боеприпасы к ним, а также специальные боеприпасы </w:t>
            </w:r>
            <w:proofErr w:type="spellStart"/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нелетального</w:t>
            </w:r>
            <w:proofErr w:type="spellEnd"/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 и имитационного действия к штатному оружию для оказания на правонарушителей психофизиологического (отвлекающего и ошеломляющего) воздействия и временного вывода из строя нарушителей (преступных элементов).</w:t>
            </w:r>
            <w:proofErr w:type="gramEnd"/>
          </w:p>
          <w:p w:rsidR="006E7646" w:rsidRDefault="006E7646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FB5778" w:rsidRPr="00FB5778" w:rsidRDefault="00FB5778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646" w:rsidRPr="00FB5778" w:rsidRDefault="006E7646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8. Инструменты и средства для преодоления естественных и инженерных заграждений (средства разрушения преград, штурмовые трапы, лестницы, устройства для снятия растяжек взрывных устройств, средства принудительной остановки транспорта и т.д.).</w:t>
            </w:r>
          </w:p>
          <w:p w:rsidR="007E013F" w:rsidRPr="00FB5778" w:rsidRDefault="007E013F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646" w:rsidRPr="00FB5778" w:rsidRDefault="006E7646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9. Устройства для вскрытия помещений, дверей, разрушения остекления транспортных средств (автомобилей, железнодорожных вагонов), а также других объектов, имеющих проемы из стекла, в ходе оперативно-</w:t>
            </w:r>
            <w:r w:rsidRPr="00FB57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боевых мероприятий и специальных операций по задержанию вооруженных нарушителей (преступных элементов) и освобождению заложников.</w:t>
            </w:r>
          </w:p>
          <w:p w:rsidR="006E7646" w:rsidRPr="00FB5778" w:rsidRDefault="006E7646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BE043B" w:rsidRPr="00FB5778" w:rsidRDefault="00BE043B" w:rsidP="00BE043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:rsidR="006E7646" w:rsidRPr="00FB5778" w:rsidRDefault="006E7646" w:rsidP="006E7646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специальных средств, состоящих на вооружении органов национальной безопасности Кыргызской Республики</w:t>
            </w:r>
          </w:p>
          <w:p w:rsidR="006E7646" w:rsidRPr="00FB5778" w:rsidRDefault="006E7646" w:rsidP="006E7646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646" w:rsidRPr="00FB5778" w:rsidRDefault="006E7646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6E7646" w:rsidRPr="00FB5778" w:rsidRDefault="006E7646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Специальное вооружение (пистолеты, винтовки, автоматы, </w:t>
            </w: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ружья,</w:t>
            </w: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 гранатометы, гранаты и т.п.) </w:t>
            </w:r>
            <w:proofErr w:type="spellStart"/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нелетального</w:t>
            </w:r>
            <w:proofErr w:type="spellEnd"/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 (ударно-шокового, слезоточиво-раздражающего, дымового, светового, акустического) и имитационного действия и боеприпасы к ним, а также специальные боеприпасы </w:t>
            </w:r>
            <w:proofErr w:type="spellStart"/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нелетального</w:t>
            </w:r>
            <w:proofErr w:type="spellEnd"/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 и имитационного действия к штатному оружию для оказания на правонарушителей психофизиологического (отвлекающего и ошеломляющего) воздействия и временного вывода из строя нарушителей (преступных элементов).</w:t>
            </w:r>
            <w:proofErr w:type="gramEnd"/>
          </w:p>
          <w:p w:rsidR="006E7646" w:rsidRPr="00FB5778" w:rsidRDefault="006E7646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6E7646" w:rsidRPr="00FB5778" w:rsidRDefault="006E7646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8. Инструменты и средства для преодоления естественных и инженерных заграждений (средства разрушения преград, </w:t>
            </w: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накладные заряды,</w:t>
            </w: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 штурмовые трапы, лестницы, устройства для снятия растяжек взрывных устройств, средства принудительной остановки транспорта и т.д.).</w:t>
            </w:r>
          </w:p>
          <w:p w:rsidR="006E7646" w:rsidRPr="00FB5778" w:rsidRDefault="006E7646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9. Устройства </w:t>
            </w: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и инструменты</w:t>
            </w: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 xml:space="preserve"> для вскрытия помещений, дверей, разрушения остекления транспортных средств (автомобилей, железнодорожных вагонов), а также других объектов, имеющих проемы из </w:t>
            </w:r>
            <w:r w:rsidRPr="00FB57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стекла, в ходе оперативно-боевых мероприятий и специальных операций по задержанию вооруженных нарушителей (преступных элементов) и освобождению заложников.</w:t>
            </w:r>
          </w:p>
          <w:p w:rsidR="006E7646" w:rsidRPr="00FB5778" w:rsidRDefault="006E7646" w:rsidP="006E76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577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BE043B" w:rsidRPr="00FB5778" w:rsidRDefault="006E7646" w:rsidP="00F32FE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 Беспилотное воздушное судно (БВС) самолетного и </w:t>
            </w:r>
            <w:proofErr w:type="spellStart"/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квадрокоптерного</w:t>
            </w:r>
            <w:proofErr w:type="spellEnd"/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типа</w:t>
            </w:r>
            <w:r w:rsidR="00F32FE8"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Средства радиоэлектронной борьбы (РЭБ) (</w:t>
            </w:r>
            <w:proofErr w:type="spellStart"/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антидроновые</w:t>
            </w:r>
            <w:proofErr w:type="spellEnd"/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ружья, </w:t>
            </w:r>
            <w:proofErr w:type="spellStart"/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>глушилки</w:t>
            </w:r>
            <w:proofErr w:type="spellEnd"/>
            <w:r w:rsidRPr="00FB57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подавления систем навигаций и т.д.). Портативные и стационарные радары пассивного слежения за воздушным пространством.</w:t>
            </w:r>
          </w:p>
        </w:tc>
      </w:tr>
    </w:tbl>
    <w:p w:rsidR="00306704" w:rsidRPr="00FB5778" w:rsidRDefault="00306704" w:rsidP="0030670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06704" w:rsidRPr="00FB5778" w:rsidRDefault="00306704" w:rsidP="0030670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E4576" w:rsidRPr="00FB5778" w:rsidRDefault="00BE4576" w:rsidP="00BE457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Первый заместитель председателя</w:t>
      </w:r>
    </w:p>
    <w:p w:rsidR="00BE4576" w:rsidRPr="00FB5778" w:rsidRDefault="00BE4576" w:rsidP="00BE457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ГКНБ Кыргызской Республики</w:t>
      </w: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Р.А. </w:t>
      </w:r>
      <w:proofErr w:type="spellStart"/>
      <w:r w:rsidRPr="00FB57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Мамасадыков</w:t>
      </w:r>
      <w:proofErr w:type="spellEnd"/>
    </w:p>
    <w:p w:rsidR="00306704" w:rsidRPr="00FB5778" w:rsidRDefault="00306704" w:rsidP="00BE457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306704" w:rsidRPr="00FB5778" w:rsidSect="00BE043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202"/>
    <w:rsid w:val="00142503"/>
    <w:rsid w:val="00254C02"/>
    <w:rsid w:val="00306704"/>
    <w:rsid w:val="005055B3"/>
    <w:rsid w:val="00602F8D"/>
    <w:rsid w:val="00631202"/>
    <w:rsid w:val="006E7646"/>
    <w:rsid w:val="007E013F"/>
    <w:rsid w:val="0086499B"/>
    <w:rsid w:val="008A7629"/>
    <w:rsid w:val="00AA6D30"/>
    <w:rsid w:val="00BE043B"/>
    <w:rsid w:val="00BE4576"/>
    <w:rsid w:val="00CB7F5F"/>
    <w:rsid w:val="00D66592"/>
    <w:rsid w:val="00DA1531"/>
    <w:rsid w:val="00F32FE8"/>
    <w:rsid w:val="00FB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43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0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E043B"/>
    <w:rPr>
      <w:color w:val="0000FF"/>
      <w:u w:val="single"/>
    </w:rPr>
  </w:style>
  <w:style w:type="paragraph" w:customStyle="1" w:styleId="tkTekst">
    <w:name w:val="_Текст обычный (tkTekst)"/>
    <w:basedOn w:val="a"/>
    <w:rsid w:val="00BE043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2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F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43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0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E043B"/>
    <w:rPr>
      <w:color w:val="0000FF"/>
      <w:u w:val="single"/>
    </w:rPr>
  </w:style>
  <w:style w:type="paragraph" w:customStyle="1" w:styleId="tkTekst">
    <w:name w:val="_Текст обычный (tkTekst)"/>
    <w:basedOn w:val="a"/>
    <w:rsid w:val="00BE043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2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F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218" TargetMode="External"/><Relationship Id="rId13" Type="http://schemas.openxmlformats.org/officeDocument/2006/relationships/hyperlink" Target="toktom://db/15400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54000" TargetMode="External"/><Relationship Id="rId12" Type="http://schemas.openxmlformats.org/officeDocument/2006/relationships/hyperlink" Target="toktom://db/154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154000" TargetMode="External"/><Relationship Id="rId11" Type="http://schemas.openxmlformats.org/officeDocument/2006/relationships/hyperlink" Target="toktom://db/218" TargetMode="External"/><Relationship Id="rId5" Type="http://schemas.openxmlformats.org/officeDocument/2006/relationships/hyperlink" Target="toktom://db/218" TargetMode="External"/><Relationship Id="rId15" Type="http://schemas.openxmlformats.org/officeDocument/2006/relationships/theme" Target="theme/theme1.xml"/><Relationship Id="rId10" Type="http://schemas.openxmlformats.org/officeDocument/2006/relationships/hyperlink" Target="toktom://db/154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54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16</cp:revision>
  <cp:lastPrinted>2022-09-13T10:21:00Z</cp:lastPrinted>
  <dcterms:created xsi:type="dcterms:W3CDTF">2022-01-29T04:11:00Z</dcterms:created>
  <dcterms:modified xsi:type="dcterms:W3CDTF">2022-09-15T05:27:00Z</dcterms:modified>
</cp:coreProperties>
</file>